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16351" w14:textId="77777777" w:rsidR="004B32E3" w:rsidRDefault="00550206">
      <w:pPr>
        <w:spacing w:after="0" w:line="259" w:lineRule="auto"/>
        <w:ind w:left="281" w:right="0" w:firstLine="0"/>
        <w:jc w:val="center"/>
      </w:pPr>
      <w:r>
        <w:rPr>
          <w:rFonts w:ascii="Comic Sans MS" w:eastAsia="Comic Sans MS" w:hAnsi="Comic Sans MS" w:cs="Comic Sans MS"/>
          <w:b/>
        </w:rPr>
        <w:t xml:space="preserve"> </w:t>
      </w:r>
      <w:r>
        <w:t xml:space="preserve"> </w:t>
      </w:r>
    </w:p>
    <w:p w14:paraId="2A0BE55B" w14:textId="77777777" w:rsidR="004B32E3" w:rsidRDefault="00550206">
      <w:pPr>
        <w:spacing w:after="4" w:line="259" w:lineRule="auto"/>
        <w:ind w:left="0" w:right="2" w:firstLine="0"/>
        <w:jc w:val="center"/>
      </w:pPr>
      <w:r>
        <w:rPr>
          <w:b/>
          <w:sz w:val="28"/>
        </w:rPr>
        <w:t xml:space="preserve">Beech Hill Community Primary School </w:t>
      </w:r>
      <w:r>
        <w:t xml:space="preserve"> </w:t>
      </w:r>
    </w:p>
    <w:p w14:paraId="256AA01D" w14:textId="77777777" w:rsidR="004B32E3" w:rsidRDefault="00550206">
      <w:pPr>
        <w:spacing w:after="0" w:line="259" w:lineRule="auto"/>
        <w:ind w:left="253" w:right="0" w:firstLine="0"/>
        <w:jc w:val="center"/>
      </w:pPr>
      <w:r>
        <w:rPr>
          <w:b/>
          <w:sz w:val="32"/>
        </w:rPr>
        <w:t xml:space="preserve"> </w:t>
      </w:r>
      <w:r>
        <w:t xml:space="preserve"> </w:t>
      </w:r>
    </w:p>
    <w:tbl>
      <w:tblPr>
        <w:tblStyle w:val="TableGrid"/>
        <w:tblW w:w="10010" w:type="dxa"/>
        <w:tblInd w:w="-94" w:type="dxa"/>
        <w:tblCellMar>
          <w:bottom w:w="19" w:type="dxa"/>
        </w:tblCellMar>
        <w:tblLook w:val="04A0" w:firstRow="1" w:lastRow="0" w:firstColumn="1" w:lastColumn="0" w:noHBand="0" w:noVBand="1"/>
      </w:tblPr>
      <w:tblGrid>
        <w:gridCol w:w="4360"/>
        <w:gridCol w:w="2237"/>
        <w:gridCol w:w="3413"/>
      </w:tblGrid>
      <w:tr w:rsidR="004B32E3" w14:paraId="14890594" w14:textId="77777777">
        <w:trPr>
          <w:trHeight w:val="478"/>
        </w:trPr>
        <w:tc>
          <w:tcPr>
            <w:tcW w:w="4359" w:type="dxa"/>
            <w:tcBorders>
              <w:top w:val="single" w:sz="4" w:space="0" w:color="000000"/>
              <w:left w:val="single" w:sz="4" w:space="0" w:color="000000"/>
              <w:bottom w:val="single" w:sz="4" w:space="0" w:color="000000"/>
              <w:right w:val="nil"/>
            </w:tcBorders>
          </w:tcPr>
          <w:p w14:paraId="068D3A07" w14:textId="77777777" w:rsidR="004B32E3" w:rsidRDefault="00550206">
            <w:pPr>
              <w:spacing w:after="0" w:line="259" w:lineRule="auto"/>
              <w:ind w:left="5" w:right="0" w:firstLine="0"/>
              <w:jc w:val="left"/>
            </w:pPr>
            <w:r>
              <w:t xml:space="preserve"> </w:t>
            </w:r>
          </w:p>
        </w:tc>
        <w:tc>
          <w:tcPr>
            <w:tcW w:w="2237" w:type="dxa"/>
            <w:tcBorders>
              <w:top w:val="single" w:sz="4" w:space="0" w:color="000000"/>
              <w:left w:val="nil"/>
              <w:bottom w:val="single" w:sz="4" w:space="0" w:color="000000"/>
              <w:right w:val="nil"/>
            </w:tcBorders>
          </w:tcPr>
          <w:p w14:paraId="72F7C893" w14:textId="77777777" w:rsidR="004B32E3" w:rsidRDefault="00550206">
            <w:pPr>
              <w:spacing w:after="0" w:line="259" w:lineRule="auto"/>
              <w:ind w:left="0" w:right="0" w:firstLine="0"/>
              <w:jc w:val="left"/>
            </w:pPr>
            <w:r>
              <w:rPr>
                <w:b/>
                <w:sz w:val="28"/>
              </w:rPr>
              <w:t xml:space="preserve">RE Policy </w:t>
            </w:r>
            <w:r>
              <w:t xml:space="preserve"> </w:t>
            </w:r>
          </w:p>
        </w:tc>
        <w:tc>
          <w:tcPr>
            <w:tcW w:w="3413" w:type="dxa"/>
            <w:tcBorders>
              <w:top w:val="single" w:sz="4" w:space="0" w:color="000000"/>
              <w:left w:val="nil"/>
              <w:bottom w:val="single" w:sz="4" w:space="0" w:color="000000"/>
              <w:right w:val="single" w:sz="4" w:space="0" w:color="000000"/>
            </w:tcBorders>
          </w:tcPr>
          <w:p w14:paraId="26D6ABC9" w14:textId="77777777" w:rsidR="004B32E3" w:rsidRDefault="00550206">
            <w:pPr>
              <w:spacing w:after="0" w:line="259" w:lineRule="auto"/>
              <w:ind w:left="0" w:right="0" w:firstLine="0"/>
              <w:jc w:val="left"/>
            </w:pPr>
            <w:r>
              <w:t xml:space="preserve"> </w:t>
            </w:r>
          </w:p>
        </w:tc>
      </w:tr>
      <w:tr w:rsidR="004B32E3" w14:paraId="1FDCD682" w14:textId="77777777">
        <w:trPr>
          <w:trHeight w:val="604"/>
        </w:trPr>
        <w:tc>
          <w:tcPr>
            <w:tcW w:w="4359" w:type="dxa"/>
            <w:tcBorders>
              <w:top w:val="single" w:sz="4" w:space="0" w:color="000000"/>
              <w:left w:val="nil"/>
              <w:bottom w:val="nil"/>
              <w:right w:val="nil"/>
            </w:tcBorders>
            <w:vAlign w:val="bottom"/>
          </w:tcPr>
          <w:p w14:paraId="67A7C426" w14:textId="04393861" w:rsidR="004B32E3" w:rsidRDefault="00550206">
            <w:pPr>
              <w:tabs>
                <w:tab w:val="center" w:pos="3713"/>
              </w:tabs>
              <w:spacing w:after="0" w:line="259" w:lineRule="auto"/>
              <w:ind w:left="0" w:right="0" w:firstLine="0"/>
              <w:jc w:val="left"/>
            </w:pPr>
            <w:r>
              <w:rPr>
                <w:b/>
              </w:rPr>
              <w:t>Reviewed by</w:t>
            </w:r>
            <w:r>
              <w:t xml:space="preserve">: A Craig  </w:t>
            </w:r>
            <w:r>
              <w:tab/>
              <w:t xml:space="preserve">          </w:t>
            </w:r>
          </w:p>
        </w:tc>
        <w:tc>
          <w:tcPr>
            <w:tcW w:w="2237" w:type="dxa"/>
            <w:tcBorders>
              <w:top w:val="single" w:sz="4" w:space="0" w:color="000000"/>
              <w:left w:val="nil"/>
              <w:bottom w:val="nil"/>
              <w:right w:val="nil"/>
            </w:tcBorders>
          </w:tcPr>
          <w:p w14:paraId="2A1CC74A" w14:textId="77777777" w:rsidR="004B32E3" w:rsidRDefault="00550206">
            <w:pPr>
              <w:spacing w:after="0" w:line="259" w:lineRule="auto"/>
              <w:ind w:left="646" w:right="0" w:firstLine="0"/>
              <w:jc w:val="left"/>
            </w:pPr>
            <w:r>
              <w:rPr>
                <w:b/>
                <w:sz w:val="28"/>
              </w:rPr>
              <w:t xml:space="preserve"> </w:t>
            </w:r>
            <w:r>
              <w:t xml:space="preserve"> </w:t>
            </w:r>
          </w:p>
          <w:p w14:paraId="2D16216C" w14:textId="77777777" w:rsidR="004B32E3" w:rsidRDefault="00550206">
            <w:pPr>
              <w:spacing w:after="0" w:line="259" w:lineRule="auto"/>
              <w:ind w:left="77" w:right="0" w:firstLine="0"/>
              <w:jc w:val="left"/>
            </w:pPr>
            <w:r>
              <w:t xml:space="preserve">  </w:t>
            </w:r>
            <w:r>
              <w:tab/>
              <w:t xml:space="preserve">  </w:t>
            </w:r>
            <w:r>
              <w:tab/>
              <w:t xml:space="preserve">  </w:t>
            </w:r>
          </w:p>
        </w:tc>
        <w:tc>
          <w:tcPr>
            <w:tcW w:w="3413" w:type="dxa"/>
            <w:tcBorders>
              <w:top w:val="single" w:sz="4" w:space="0" w:color="000000"/>
              <w:left w:val="nil"/>
              <w:bottom w:val="nil"/>
              <w:right w:val="nil"/>
            </w:tcBorders>
            <w:vAlign w:val="bottom"/>
          </w:tcPr>
          <w:p w14:paraId="450D0746" w14:textId="11CB87B2" w:rsidR="004B32E3" w:rsidRDefault="00550206">
            <w:pPr>
              <w:spacing w:after="0" w:line="259" w:lineRule="auto"/>
              <w:ind w:left="0" w:right="0" w:firstLine="0"/>
              <w:jc w:val="left"/>
            </w:pPr>
            <w:r>
              <w:rPr>
                <w:b/>
              </w:rPr>
              <w:t>Date:</w:t>
            </w:r>
            <w:r>
              <w:t xml:space="preserve"> </w:t>
            </w:r>
            <w:r w:rsidR="00D429F0">
              <w:t>January 202</w:t>
            </w:r>
            <w:r w:rsidR="00F84A3B">
              <w:t>6</w:t>
            </w:r>
            <w:r>
              <w:t xml:space="preserve"> </w:t>
            </w:r>
          </w:p>
        </w:tc>
      </w:tr>
      <w:tr w:rsidR="004B32E3" w14:paraId="3CA2C2A0" w14:textId="77777777">
        <w:trPr>
          <w:trHeight w:val="721"/>
        </w:trPr>
        <w:tc>
          <w:tcPr>
            <w:tcW w:w="4359" w:type="dxa"/>
            <w:tcBorders>
              <w:top w:val="nil"/>
              <w:left w:val="nil"/>
              <w:bottom w:val="single" w:sz="4" w:space="0" w:color="000000"/>
              <w:right w:val="nil"/>
            </w:tcBorders>
          </w:tcPr>
          <w:p w14:paraId="761DF70A" w14:textId="22629258" w:rsidR="004B32E3" w:rsidRDefault="00550206" w:rsidP="00D429F0">
            <w:pPr>
              <w:spacing w:after="52" w:line="259" w:lineRule="auto"/>
              <w:ind w:right="0"/>
              <w:jc w:val="left"/>
            </w:pPr>
            <w:r>
              <w:rPr>
                <w:b/>
              </w:rPr>
              <w:t>Date adopted:</w:t>
            </w:r>
            <w:r>
              <w:t xml:space="preserve">  </w:t>
            </w:r>
            <w:r w:rsidR="00D429F0">
              <w:t>March 2025</w:t>
            </w:r>
            <w:r>
              <w:t xml:space="preserve">     </w:t>
            </w:r>
          </w:p>
          <w:p w14:paraId="769B3536" w14:textId="77777777" w:rsidR="004B32E3" w:rsidRDefault="00550206">
            <w:pPr>
              <w:spacing w:after="0" w:line="259" w:lineRule="auto"/>
              <w:ind w:left="113" w:right="0" w:firstLine="0"/>
              <w:jc w:val="left"/>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t xml:space="preserve"> </w:t>
            </w:r>
          </w:p>
        </w:tc>
        <w:tc>
          <w:tcPr>
            <w:tcW w:w="2237" w:type="dxa"/>
            <w:tcBorders>
              <w:top w:val="nil"/>
              <w:left w:val="nil"/>
              <w:bottom w:val="single" w:sz="4" w:space="0" w:color="000000"/>
              <w:right w:val="nil"/>
            </w:tcBorders>
          </w:tcPr>
          <w:p w14:paraId="3B555F1D" w14:textId="77777777" w:rsidR="004B32E3" w:rsidRDefault="00550206">
            <w:pPr>
              <w:spacing w:after="167" w:line="259" w:lineRule="auto"/>
              <w:ind w:left="77" w:right="0" w:firstLine="0"/>
              <w:jc w:val="left"/>
            </w:pPr>
            <w:r>
              <w:t xml:space="preserve">  </w:t>
            </w:r>
            <w:r>
              <w:tab/>
              <w:t xml:space="preserve">  </w:t>
            </w:r>
            <w:r>
              <w:tab/>
              <w:t xml:space="preserve">  </w:t>
            </w:r>
          </w:p>
          <w:p w14:paraId="552EB72C" w14:textId="77777777" w:rsidR="004B32E3" w:rsidRDefault="00550206">
            <w:pPr>
              <w:spacing w:after="0" w:line="259" w:lineRule="auto"/>
              <w:ind w:left="77" w:right="0" w:firstLine="0"/>
              <w:jc w:val="left"/>
            </w:pPr>
            <w:r>
              <w:t xml:space="preserve">  </w:t>
            </w:r>
            <w:r>
              <w:tab/>
              <w:t xml:space="preserve">  </w:t>
            </w:r>
            <w:r>
              <w:tab/>
            </w:r>
            <w:r>
              <w:rPr>
                <w:sz w:val="32"/>
              </w:rPr>
              <w:t xml:space="preserve"> </w:t>
            </w:r>
            <w:r>
              <w:t xml:space="preserve"> </w:t>
            </w:r>
          </w:p>
        </w:tc>
        <w:tc>
          <w:tcPr>
            <w:tcW w:w="3413" w:type="dxa"/>
            <w:tcBorders>
              <w:top w:val="nil"/>
              <w:left w:val="nil"/>
              <w:bottom w:val="single" w:sz="4" w:space="0" w:color="000000"/>
              <w:right w:val="nil"/>
            </w:tcBorders>
          </w:tcPr>
          <w:p w14:paraId="7C35F271" w14:textId="5DBFDE12" w:rsidR="004B32E3" w:rsidRDefault="00550206">
            <w:pPr>
              <w:spacing w:after="0" w:line="259" w:lineRule="auto"/>
              <w:ind w:left="0" w:right="0" w:firstLine="0"/>
              <w:jc w:val="left"/>
            </w:pPr>
            <w:r>
              <w:rPr>
                <w:b/>
              </w:rPr>
              <w:t xml:space="preserve">Next review: </w:t>
            </w:r>
            <w:r w:rsidR="00D429F0">
              <w:t>January 2027</w:t>
            </w:r>
            <w:r>
              <w:t xml:space="preserve"> </w:t>
            </w:r>
          </w:p>
        </w:tc>
      </w:tr>
      <w:tr w:rsidR="004B32E3" w14:paraId="38DF129B" w14:textId="77777777">
        <w:trPr>
          <w:trHeight w:val="478"/>
        </w:trPr>
        <w:tc>
          <w:tcPr>
            <w:tcW w:w="4359" w:type="dxa"/>
            <w:tcBorders>
              <w:top w:val="single" w:sz="4" w:space="0" w:color="000000"/>
              <w:left w:val="single" w:sz="4" w:space="0" w:color="000000"/>
              <w:bottom w:val="single" w:sz="4" w:space="0" w:color="000000"/>
              <w:right w:val="nil"/>
            </w:tcBorders>
          </w:tcPr>
          <w:p w14:paraId="4B114B6B" w14:textId="77777777" w:rsidR="004B32E3" w:rsidRDefault="00550206">
            <w:pPr>
              <w:spacing w:after="0" w:line="259" w:lineRule="auto"/>
              <w:ind w:left="118" w:right="0" w:firstLine="0"/>
              <w:jc w:val="left"/>
            </w:pPr>
            <w:r>
              <w:rPr>
                <w:b/>
              </w:rPr>
              <w:t xml:space="preserve">Rationale </w:t>
            </w:r>
            <w:r>
              <w:t xml:space="preserve"> </w:t>
            </w:r>
          </w:p>
        </w:tc>
        <w:tc>
          <w:tcPr>
            <w:tcW w:w="2237" w:type="dxa"/>
            <w:tcBorders>
              <w:top w:val="single" w:sz="4" w:space="0" w:color="000000"/>
              <w:left w:val="nil"/>
              <w:bottom w:val="single" w:sz="4" w:space="0" w:color="000000"/>
              <w:right w:val="nil"/>
            </w:tcBorders>
          </w:tcPr>
          <w:p w14:paraId="718712CC" w14:textId="77777777" w:rsidR="004B32E3" w:rsidRDefault="00550206">
            <w:pPr>
              <w:spacing w:after="0" w:line="259" w:lineRule="auto"/>
              <w:ind w:left="0" w:right="0" w:firstLine="0"/>
              <w:jc w:val="left"/>
            </w:pPr>
            <w:r>
              <w:t xml:space="preserve"> </w:t>
            </w:r>
          </w:p>
        </w:tc>
        <w:tc>
          <w:tcPr>
            <w:tcW w:w="3413" w:type="dxa"/>
            <w:tcBorders>
              <w:top w:val="single" w:sz="4" w:space="0" w:color="000000"/>
              <w:left w:val="nil"/>
              <w:bottom w:val="single" w:sz="4" w:space="0" w:color="000000"/>
              <w:right w:val="single" w:sz="4" w:space="0" w:color="000000"/>
            </w:tcBorders>
          </w:tcPr>
          <w:p w14:paraId="65E90E86" w14:textId="77777777" w:rsidR="004B32E3" w:rsidRDefault="00550206">
            <w:pPr>
              <w:spacing w:after="0" w:line="259" w:lineRule="auto"/>
              <w:ind w:left="0" w:right="0" w:firstLine="0"/>
              <w:jc w:val="left"/>
            </w:pPr>
            <w:r>
              <w:t xml:space="preserve"> </w:t>
            </w:r>
          </w:p>
        </w:tc>
      </w:tr>
    </w:tbl>
    <w:p w14:paraId="60D99BAC" w14:textId="352FA44D" w:rsidR="004B32E3" w:rsidRPr="00D429F0" w:rsidRDefault="00550206">
      <w:pPr>
        <w:ind w:left="9" w:right="0"/>
        <w:rPr>
          <w:iCs/>
        </w:rPr>
      </w:pPr>
      <w:r>
        <w:t xml:space="preserve">RE at Beech Hill Community Primary School is about developing children’s ideas and ways of working to enable them to make sense of the world in which they live through appreciation of other cultures and using and application of cross curricular skills. We live in an increasingly diverse society where children need to acquire the knowledge, skills and attitudes to prepare them for life in the 21st century and to become good citizens of the future. </w:t>
      </w:r>
      <w:r w:rsidR="001033BC">
        <w:t xml:space="preserve">At Beech Hill we teach RE to help children think reflectively and spiritually. </w:t>
      </w:r>
      <w:r>
        <w:t xml:space="preserve">This policy has been developed with reference to the previous R.E. policy and has been produced to meet the requirement of the </w:t>
      </w:r>
      <w:r w:rsidR="00D429F0">
        <w:t>Lancashire</w:t>
      </w:r>
      <w:r>
        <w:t xml:space="preserve"> Agreed Syllabus for R.E.</w:t>
      </w:r>
      <w:r w:rsidR="00D429F0">
        <w:rPr>
          <w:iCs/>
        </w:rPr>
        <w:t xml:space="preserve"> as stipulated by the Local Authority. </w:t>
      </w:r>
    </w:p>
    <w:p w14:paraId="17360DBF" w14:textId="77777777" w:rsidR="004B32E3" w:rsidRDefault="00550206">
      <w:pPr>
        <w:spacing w:after="21" w:line="259" w:lineRule="auto"/>
        <w:ind w:left="14" w:right="0" w:firstLine="0"/>
        <w:jc w:val="left"/>
      </w:pPr>
      <w:r>
        <w:rPr>
          <w:i/>
        </w:rPr>
        <w:t xml:space="preserve"> </w:t>
      </w:r>
      <w:r>
        <w:t xml:space="preserve"> </w:t>
      </w:r>
    </w:p>
    <w:p w14:paraId="0FBA2052" w14:textId="77777777" w:rsidR="004B32E3" w:rsidRDefault="00550206">
      <w:pPr>
        <w:pStyle w:val="Heading1"/>
        <w:ind w:left="-5"/>
      </w:pPr>
      <w:r>
        <w:t xml:space="preserve">Aims  </w:t>
      </w:r>
    </w:p>
    <w:p w14:paraId="7276ABA6" w14:textId="193D0DFE" w:rsidR="004B32E3" w:rsidRDefault="00550206">
      <w:pPr>
        <w:ind w:left="9" w:right="0"/>
      </w:pPr>
      <w:r>
        <w:t xml:space="preserve">The broad aim of religious education at Beech Hill Community Primary School is to promote the spiritual, moral, cultural and intellectual development of children by providing high quality, relevant learning. Children reflect on what it means to have a faith and to develop their own spiritual knowledge and understanding. This is achieved by encouraging children to explore and respond to these aspects of religion and draw upon their own experiences. Children will learn about and learn from different religions and beliefs.  We want children to know that their own belief system and those of others are valued and respected.  We encourage children to share their knowledge and experience with others.   </w:t>
      </w:r>
    </w:p>
    <w:p w14:paraId="4DA3F28B" w14:textId="77777777" w:rsidR="004B32E3" w:rsidRDefault="00550206">
      <w:pPr>
        <w:spacing w:after="0" w:line="259" w:lineRule="auto"/>
        <w:ind w:left="14" w:right="0" w:firstLine="0"/>
        <w:jc w:val="left"/>
      </w:pPr>
      <w:r>
        <w:t xml:space="preserve">  </w:t>
      </w:r>
    </w:p>
    <w:p w14:paraId="259CA66C" w14:textId="6706EC89" w:rsidR="004B32E3" w:rsidRDefault="00156A33">
      <w:pPr>
        <w:ind w:left="9" w:right="0"/>
      </w:pPr>
      <w:r>
        <w:t>We aim for our children to</w:t>
      </w:r>
      <w:r w:rsidR="00550206">
        <w:t xml:space="preserve">;  </w:t>
      </w:r>
    </w:p>
    <w:p w14:paraId="05A9549B" w14:textId="77777777" w:rsidR="004B32E3" w:rsidRDefault="00550206">
      <w:pPr>
        <w:spacing w:after="0" w:line="259" w:lineRule="auto"/>
        <w:ind w:left="14" w:right="0" w:firstLine="0"/>
        <w:jc w:val="left"/>
      </w:pPr>
      <w:r>
        <w:t xml:space="preserve">  </w:t>
      </w:r>
    </w:p>
    <w:p w14:paraId="3149B2A0" w14:textId="55C5CAE9" w:rsidR="00156A33" w:rsidRDefault="00156A33">
      <w:pPr>
        <w:numPr>
          <w:ilvl w:val="0"/>
          <w:numId w:val="1"/>
        </w:numPr>
        <w:ind w:right="0" w:hanging="360"/>
      </w:pPr>
      <w:r>
        <w:t>D</w:t>
      </w:r>
      <w:r w:rsidR="00550206">
        <w:t xml:space="preserve">evelop and extend their knowledge, understanding and awareness of major world faiths: Christianity, Buddhism, Hinduism, Islam, Judaism, Sikhism as well as other traditions, such as secular world view. </w:t>
      </w:r>
    </w:p>
    <w:p w14:paraId="4C1F69D7" w14:textId="4C13DE73" w:rsidR="004B32E3" w:rsidRDefault="00550206" w:rsidP="00156A33">
      <w:pPr>
        <w:ind w:left="734" w:right="0" w:firstLine="0"/>
      </w:pPr>
      <w:r>
        <w:t xml:space="preserve"> </w:t>
      </w:r>
    </w:p>
    <w:p w14:paraId="3C852AEE" w14:textId="75D6CA18" w:rsidR="00156A33" w:rsidRDefault="00156A33">
      <w:pPr>
        <w:numPr>
          <w:ilvl w:val="0"/>
          <w:numId w:val="1"/>
        </w:numPr>
        <w:ind w:right="0" w:hanging="360"/>
      </w:pPr>
      <w:r>
        <w:t>Express ideas and insights into the nature, significance and impact of religions and world views</w:t>
      </w:r>
    </w:p>
    <w:p w14:paraId="4621BB65" w14:textId="77777777" w:rsidR="00156A33" w:rsidRDefault="00156A33" w:rsidP="00156A33">
      <w:pPr>
        <w:pStyle w:val="ListParagraph"/>
      </w:pPr>
    </w:p>
    <w:p w14:paraId="7F60F847" w14:textId="53C18F64" w:rsidR="00156A33" w:rsidRDefault="00156A33">
      <w:pPr>
        <w:numPr>
          <w:ilvl w:val="0"/>
          <w:numId w:val="1"/>
        </w:numPr>
        <w:ind w:right="0" w:hanging="360"/>
      </w:pPr>
      <w:r>
        <w:t>Gain and deploy skills needed to engage seriously with religions and world views</w:t>
      </w:r>
    </w:p>
    <w:p w14:paraId="6C2C4B66" w14:textId="77777777" w:rsidR="004B32E3" w:rsidRDefault="00550206">
      <w:pPr>
        <w:spacing w:after="0" w:line="259" w:lineRule="auto"/>
        <w:ind w:left="14" w:right="0" w:firstLine="0"/>
        <w:jc w:val="left"/>
      </w:pPr>
      <w:r>
        <w:t xml:space="preserve">  </w:t>
      </w:r>
    </w:p>
    <w:p w14:paraId="7A557047" w14:textId="77777777" w:rsidR="004B32E3" w:rsidRDefault="00550206">
      <w:pPr>
        <w:numPr>
          <w:ilvl w:val="0"/>
          <w:numId w:val="1"/>
        </w:numPr>
        <w:ind w:right="0" w:hanging="360"/>
      </w:pPr>
      <w:r>
        <w:t xml:space="preserve">To be members of diverse local, national and international communities and respect the right of other people to hold beliefs different from their own.  </w:t>
      </w:r>
    </w:p>
    <w:p w14:paraId="3AC1471C" w14:textId="77777777" w:rsidR="004B32E3" w:rsidRDefault="00550206">
      <w:pPr>
        <w:spacing w:after="0" w:line="259" w:lineRule="auto"/>
        <w:ind w:left="14" w:right="0" w:firstLine="0"/>
        <w:jc w:val="left"/>
      </w:pPr>
      <w:r>
        <w:t xml:space="preserve">  </w:t>
      </w:r>
    </w:p>
    <w:p w14:paraId="23D1C5A1" w14:textId="77777777" w:rsidR="004B32E3" w:rsidRDefault="00550206">
      <w:pPr>
        <w:numPr>
          <w:ilvl w:val="0"/>
          <w:numId w:val="1"/>
        </w:numPr>
        <w:ind w:right="0" w:hanging="360"/>
      </w:pPr>
      <w:r>
        <w:t xml:space="preserve">To explore faith spirituality and an awareness of themselves and others.  </w:t>
      </w:r>
    </w:p>
    <w:p w14:paraId="41977DC4" w14:textId="77777777" w:rsidR="004B32E3" w:rsidRDefault="00550206">
      <w:pPr>
        <w:spacing w:after="0" w:line="259" w:lineRule="auto"/>
        <w:ind w:left="14" w:right="0" w:firstLine="0"/>
        <w:jc w:val="left"/>
      </w:pPr>
      <w:r>
        <w:t xml:space="preserve">  </w:t>
      </w:r>
    </w:p>
    <w:p w14:paraId="7443DF8A" w14:textId="77777777" w:rsidR="004B32E3" w:rsidRDefault="00550206">
      <w:pPr>
        <w:numPr>
          <w:ilvl w:val="0"/>
          <w:numId w:val="1"/>
        </w:numPr>
        <w:ind w:right="0" w:hanging="360"/>
      </w:pPr>
      <w:r>
        <w:t xml:space="preserve">To offer pupils lively, stimulating R.E. lessons, which take a variety of formats and provide opportunities for whole-class, group and individual work.  </w:t>
      </w:r>
    </w:p>
    <w:p w14:paraId="6AE3947C" w14:textId="77777777" w:rsidR="004B32E3" w:rsidRDefault="00550206">
      <w:pPr>
        <w:spacing w:after="21" w:line="259" w:lineRule="auto"/>
        <w:ind w:left="14" w:right="0" w:firstLine="0"/>
        <w:jc w:val="left"/>
      </w:pPr>
      <w:r>
        <w:rPr>
          <w:i/>
        </w:rPr>
        <w:t xml:space="preserve"> </w:t>
      </w:r>
      <w:r>
        <w:t xml:space="preserve"> </w:t>
      </w:r>
    </w:p>
    <w:p w14:paraId="37C453DB" w14:textId="77777777" w:rsidR="004B32E3" w:rsidRDefault="00550206">
      <w:pPr>
        <w:pStyle w:val="Heading1"/>
        <w:ind w:left="-5"/>
      </w:pPr>
      <w:r>
        <w:lastRenderedPageBreak/>
        <w:t xml:space="preserve">Curriculum  </w:t>
      </w:r>
    </w:p>
    <w:p w14:paraId="01D1C750" w14:textId="28A4F1EE" w:rsidR="004B32E3" w:rsidRDefault="00550206">
      <w:pPr>
        <w:spacing w:after="4" w:line="245" w:lineRule="auto"/>
        <w:ind w:left="-5" w:right="1"/>
        <w:jc w:val="left"/>
      </w:pPr>
      <w:r>
        <w:t>The law states that Religious Education (RE) must be taught in all schools, but it is not a part of the National Curriculum. Instead, local communities have the chance to influence what Wigan Borough pupils learn in RE. They do this by working with the Wigan Standing Advisory council for Religious Education (SACRE)</w:t>
      </w:r>
      <w:r w:rsidR="001033BC">
        <w:t xml:space="preserve"> who have stated that non faith schools must follow the Lancashire Syllabus. </w:t>
      </w:r>
      <w:r>
        <w:t xml:space="preserve"> </w:t>
      </w:r>
    </w:p>
    <w:p w14:paraId="3D1E8EE1" w14:textId="53BBF2B5" w:rsidR="00156A33" w:rsidRDefault="00550206" w:rsidP="005750BC">
      <w:pPr>
        <w:spacing w:after="4" w:line="245" w:lineRule="auto"/>
        <w:ind w:left="-5" w:right="1"/>
        <w:jc w:val="left"/>
      </w:pPr>
      <w:r>
        <w:t xml:space="preserve">The “Core Areas” - Christianity, Hinduism, </w:t>
      </w:r>
      <w:r w:rsidR="005750BC">
        <w:t xml:space="preserve">Islam and Judaism </w:t>
      </w:r>
      <w:r>
        <w:t>are drawn upon in Key Stage</w:t>
      </w:r>
      <w:r w:rsidR="005750BC">
        <w:t xml:space="preserve"> 1 and then studied further in Key stage 2 with </w:t>
      </w:r>
      <w:r w:rsidR="005750BC" w:rsidRPr="005750BC">
        <w:t>Sikhism</w:t>
      </w:r>
      <w:r w:rsidR="005750BC">
        <w:t xml:space="preserve"> introduced in lower Key Stage 2 and </w:t>
      </w:r>
      <w:r w:rsidR="005750BC" w:rsidRPr="005750BC">
        <w:t>Buddhism</w:t>
      </w:r>
      <w:r w:rsidR="005750BC">
        <w:t xml:space="preserve"> in Upper Key Stage 2</w:t>
      </w:r>
      <w:r>
        <w:t xml:space="preserve">.  In accordance with legal requirements, more material is drawn from Christianity across each Key Stage than from any other religion.  </w:t>
      </w:r>
    </w:p>
    <w:p w14:paraId="67D7F7DD" w14:textId="228D4286" w:rsidR="004B32E3" w:rsidRDefault="00156A33">
      <w:pPr>
        <w:spacing w:after="4" w:line="245" w:lineRule="auto"/>
        <w:ind w:left="-5" w:right="1"/>
        <w:jc w:val="left"/>
      </w:pPr>
      <w:r w:rsidRPr="00156A33">
        <w:t xml:space="preserve">The school teaches open minded religious education and is fully inclusive.  The aim is for all pupils to develop their own belief and values.  </w:t>
      </w:r>
    </w:p>
    <w:p w14:paraId="634CD524" w14:textId="0A5A8154" w:rsidR="004B32E3" w:rsidRDefault="00550206">
      <w:pPr>
        <w:spacing w:after="0" w:line="259" w:lineRule="auto"/>
        <w:ind w:left="14" w:right="0" w:firstLine="0"/>
        <w:jc w:val="left"/>
      </w:pPr>
      <w:r>
        <w:rPr>
          <w:b/>
          <w:sz w:val="22"/>
        </w:rPr>
        <w:t xml:space="preserve"> </w:t>
      </w:r>
      <w:r>
        <w:t xml:space="preserve"> </w:t>
      </w:r>
    </w:p>
    <w:p w14:paraId="4D202B90" w14:textId="6BF0D1DE" w:rsidR="005750BC" w:rsidRDefault="005750BC">
      <w:pPr>
        <w:spacing w:after="0" w:line="259" w:lineRule="auto"/>
        <w:ind w:left="14" w:right="0" w:firstLine="0"/>
        <w:jc w:val="left"/>
      </w:pPr>
      <w:r>
        <w:t>Each unit of work is planned using a field of enquiry approach. This includes:</w:t>
      </w:r>
    </w:p>
    <w:p w14:paraId="6FA4BB48" w14:textId="30E84EA6" w:rsidR="005750BC" w:rsidRDefault="005750BC">
      <w:pPr>
        <w:spacing w:after="0" w:line="259" w:lineRule="auto"/>
        <w:ind w:left="14" w:right="0" w:firstLine="0"/>
        <w:jc w:val="left"/>
      </w:pPr>
      <w:r w:rsidRPr="005750BC">
        <w:t xml:space="preserve">• Shared human experience - the nature of being human. </w:t>
      </w:r>
    </w:p>
    <w:p w14:paraId="29028846" w14:textId="77777777" w:rsidR="005750BC" w:rsidRDefault="005750BC">
      <w:pPr>
        <w:spacing w:after="0" w:line="259" w:lineRule="auto"/>
        <w:ind w:left="14" w:right="0" w:firstLine="0"/>
        <w:jc w:val="left"/>
      </w:pPr>
      <w:r w:rsidRPr="005750BC">
        <w:t xml:space="preserve">• Living religious tradition - principal religious traditions encountered in the world.  </w:t>
      </w:r>
    </w:p>
    <w:p w14:paraId="7045A9BD" w14:textId="77777777" w:rsidR="005750BC" w:rsidRDefault="005750BC">
      <w:pPr>
        <w:spacing w:after="0" w:line="259" w:lineRule="auto"/>
        <w:ind w:left="14" w:right="0" w:firstLine="0"/>
        <w:jc w:val="left"/>
      </w:pPr>
      <w:r w:rsidRPr="005750BC">
        <w:t xml:space="preserve">• Beliefs and values – the theology that lies at the heart of these traditions. </w:t>
      </w:r>
    </w:p>
    <w:p w14:paraId="10B03321" w14:textId="3B8DB46B" w:rsidR="005750BC" w:rsidRDefault="005750BC">
      <w:pPr>
        <w:spacing w:after="0" w:line="259" w:lineRule="auto"/>
        <w:ind w:left="14" w:right="0" w:firstLine="0"/>
        <w:jc w:val="left"/>
      </w:pPr>
      <w:r w:rsidRPr="005750BC">
        <w:t>• The search for personal meaning – a lifelong quest for understanding.</w:t>
      </w:r>
    </w:p>
    <w:p w14:paraId="464F30FB" w14:textId="6716EB4B" w:rsidR="005750BC" w:rsidRDefault="005750BC">
      <w:pPr>
        <w:spacing w:after="0" w:line="259" w:lineRule="auto"/>
        <w:ind w:left="14" w:right="0" w:firstLine="0"/>
        <w:jc w:val="left"/>
      </w:pPr>
    </w:p>
    <w:p w14:paraId="754D7B7A" w14:textId="2F11C0DD" w:rsidR="005750BC" w:rsidRDefault="005750BC">
      <w:pPr>
        <w:spacing w:after="0" w:line="259" w:lineRule="auto"/>
        <w:ind w:left="14" w:right="0" w:firstLine="0"/>
        <w:jc w:val="left"/>
      </w:pPr>
    </w:p>
    <w:p w14:paraId="44193A88" w14:textId="77777777" w:rsidR="001033BC" w:rsidRDefault="00550206">
      <w:pPr>
        <w:spacing w:after="0" w:line="259" w:lineRule="auto"/>
        <w:ind w:left="14" w:right="0" w:firstLine="0"/>
        <w:jc w:val="left"/>
        <w:rPr>
          <w:b/>
          <w:sz w:val="22"/>
        </w:rPr>
      </w:pPr>
      <w:r>
        <w:rPr>
          <w:b/>
          <w:sz w:val="22"/>
        </w:rPr>
        <w:t xml:space="preserve">Time Allocation </w:t>
      </w:r>
    </w:p>
    <w:p w14:paraId="43C1AD97" w14:textId="77777777" w:rsidR="001033BC" w:rsidRDefault="001033BC">
      <w:pPr>
        <w:spacing w:after="0" w:line="259" w:lineRule="auto"/>
        <w:ind w:left="14" w:right="0" w:firstLine="0"/>
        <w:jc w:val="left"/>
        <w:rPr>
          <w:b/>
          <w:sz w:val="22"/>
        </w:rPr>
      </w:pPr>
    </w:p>
    <w:p w14:paraId="467E13A8" w14:textId="397EBA52" w:rsidR="004B32E3" w:rsidRDefault="001033BC" w:rsidP="004F24BA">
      <w:pPr>
        <w:spacing w:after="0" w:line="259" w:lineRule="auto"/>
        <w:ind w:left="14" w:right="0" w:firstLine="0"/>
        <w:jc w:val="left"/>
      </w:pPr>
      <w:r w:rsidRPr="001033BC">
        <w:t>The syllabus is based on the expectation that a minimum of 5% curriculum time is allocated to the teaching of Religious Education.</w:t>
      </w:r>
    </w:p>
    <w:p w14:paraId="4DBE9CC0" w14:textId="77777777" w:rsidR="004F24BA" w:rsidRDefault="004F24BA" w:rsidP="004F24BA">
      <w:pPr>
        <w:spacing w:after="0" w:line="259" w:lineRule="auto"/>
        <w:ind w:left="14" w:right="0" w:firstLine="0"/>
        <w:jc w:val="left"/>
      </w:pPr>
    </w:p>
    <w:p w14:paraId="6DC4F3B6" w14:textId="77777777" w:rsidR="004B32E3" w:rsidRDefault="00550206">
      <w:pPr>
        <w:ind w:left="9" w:right="0"/>
      </w:pPr>
      <w:r>
        <w:t xml:space="preserve">_ Foundation Stage: Taught through the Early Learning Goals.  </w:t>
      </w:r>
    </w:p>
    <w:p w14:paraId="37C68B99" w14:textId="77777777" w:rsidR="004B32E3" w:rsidRDefault="00550206">
      <w:pPr>
        <w:ind w:left="9" w:right="0"/>
      </w:pPr>
      <w:r>
        <w:t xml:space="preserve">_ KS1: 36 hours per year (e.g. 50 minutes a week)  </w:t>
      </w:r>
    </w:p>
    <w:p w14:paraId="56E6376F" w14:textId="5C13C422" w:rsidR="004B32E3" w:rsidRDefault="00550206">
      <w:pPr>
        <w:ind w:left="9" w:right="0"/>
      </w:pPr>
      <w:r>
        <w:t xml:space="preserve">_ KS2: 45 hours per year (e.g. an hour per week)  </w:t>
      </w:r>
    </w:p>
    <w:p w14:paraId="7D58248A" w14:textId="77777777" w:rsidR="004F24BA" w:rsidRDefault="004F24BA">
      <w:pPr>
        <w:ind w:left="9" w:right="0"/>
      </w:pPr>
    </w:p>
    <w:p w14:paraId="58E988C5" w14:textId="6D14C7B6" w:rsidR="004B32E3" w:rsidRDefault="004F24BA">
      <w:pPr>
        <w:ind w:left="9" w:right="0"/>
      </w:pPr>
      <w:r w:rsidRPr="004F24BA">
        <w:t>Collective worship is not part of the taught curriculum and is not part of the recommended time for teaching Religious Education.</w:t>
      </w:r>
    </w:p>
    <w:p w14:paraId="1230D98B" w14:textId="77777777" w:rsidR="004B32E3" w:rsidRDefault="00550206">
      <w:pPr>
        <w:spacing w:after="0" w:line="259" w:lineRule="auto"/>
        <w:ind w:left="14" w:right="0" w:firstLine="0"/>
        <w:jc w:val="left"/>
      </w:pPr>
      <w:r>
        <w:t xml:space="preserve">  </w:t>
      </w:r>
    </w:p>
    <w:p w14:paraId="77165327" w14:textId="77777777" w:rsidR="004B32E3" w:rsidRDefault="00550206">
      <w:pPr>
        <w:pStyle w:val="Heading1"/>
        <w:pBdr>
          <w:top w:val="none" w:sz="0" w:space="0" w:color="auto"/>
          <w:left w:val="none" w:sz="0" w:space="0" w:color="auto"/>
          <w:bottom w:val="none" w:sz="0" w:space="0" w:color="auto"/>
          <w:right w:val="none" w:sz="0" w:space="0" w:color="auto"/>
        </w:pBdr>
        <w:spacing w:after="0"/>
        <w:ind w:left="-5"/>
      </w:pPr>
      <w:r>
        <w:t xml:space="preserve">EYFS  </w:t>
      </w:r>
    </w:p>
    <w:p w14:paraId="2E80FF12" w14:textId="77777777" w:rsidR="004B32E3" w:rsidRDefault="00550206">
      <w:pPr>
        <w:ind w:left="9" w:right="0"/>
      </w:pPr>
      <w:r>
        <w:t xml:space="preserve">In the Foundation Stage, R.E. is taught within the Early Years Foundation Stage Curriculum. Throughout Foundation Stage, children will begin to explore the world of religion and belief in terms of significant books, objects and times. They listen to and talk about stories. They are introduced to specialist words and use their senses in exploring religious and other beliefs with a focus on religious celebrations and festivals. They reflect upon their own feelings and experiences. They use their imagination and curiosity to develop their appreciation of, and wonder at, the world in which they live.  </w:t>
      </w:r>
    </w:p>
    <w:p w14:paraId="25C631C7" w14:textId="77777777" w:rsidR="004B32E3" w:rsidRDefault="00550206">
      <w:pPr>
        <w:ind w:left="9" w:right="0"/>
      </w:pPr>
      <w:r>
        <w:t xml:space="preserve">Throughout the Early Learning Goals R.E. has a particularly important contribution to reach the following goals which are evident in planning:  </w:t>
      </w:r>
    </w:p>
    <w:p w14:paraId="3F7069C6" w14:textId="77777777" w:rsidR="004B32E3" w:rsidRDefault="00550206">
      <w:pPr>
        <w:numPr>
          <w:ilvl w:val="0"/>
          <w:numId w:val="2"/>
        </w:numPr>
        <w:ind w:right="0" w:hanging="360"/>
      </w:pPr>
      <w:r>
        <w:t xml:space="preserve">Personal, Social and Emotional Development  </w:t>
      </w:r>
    </w:p>
    <w:p w14:paraId="56969989" w14:textId="77777777" w:rsidR="004B32E3" w:rsidRDefault="00550206">
      <w:pPr>
        <w:numPr>
          <w:ilvl w:val="0"/>
          <w:numId w:val="2"/>
        </w:numPr>
        <w:ind w:right="0" w:hanging="360"/>
      </w:pPr>
      <w:r>
        <w:t xml:space="preserve">Communication and Language   </w:t>
      </w:r>
    </w:p>
    <w:p w14:paraId="6A8CF6FB" w14:textId="77777777" w:rsidR="004B32E3" w:rsidRDefault="00550206">
      <w:pPr>
        <w:numPr>
          <w:ilvl w:val="0"/>
          <w:numId w:val="2"/>
        </w:numPr>
        <w:ind w:right="0" w:hanging="360"/>
      </w:pPr>
      <w:r>
        <w:t xml:space="preserve">Understanding the World   </w:t>
      </w:r>
    </w:p>
    <w:p w14:paraId="3CEBEFB3" w14:textId="77777777" w:rsidR="004B32E3" w:rsidRDefault="00550206">
      <w:pPr>
        <w:numPr>
          <w:ilvl w:val="0"/>
          <w:numId w:val="2"/>
        </w:numPr>
        <w:ind w:right="0" w:hanging="360"/>
      </w:pPr>
      <w:r>
        <w:t xml:space="preserve">Exploring Art and Design  </w:t>
      </w:r>
    </w:p>
    <w:p w14:paraId="42576AD0" w14:textId="77777777" w:rsidR="004B32E3" w:rsidRDefault="00550206">
      <w:pPr>
        <w:spacing w:after="0" w:line="259" w:lineRule="auto"/>
        <w:ind w:left="14" w:right="0" w:firstLine="0"/>
        <w:jc w:val="left"/>
      </w:pPr>
      <w:r>
        <w:t xml:space="preserve">  </w:t>
      </w:r>
    </w:p>
    <w:p w14:paraId="2EA97DAA" w14:textId="77777777" w:rsidR="004B32E3" w:rsidRDefault="00550206">
      <w:pPr>
        <w:ind w:left="9" w:right="0"/>
      </w:pPr>
      <w:r>
        <w:t xml:space="preserve">The Early Years Foundation Stage Curriculum promotes the ideology of learning through play. </w:t>
      </w:r>
    </w:p>
    <w:p w14:paraId="37469CE7" w14:textId="77777777" w:rsidR="004B32E3" w:rsidRDefault="00550206">
      <w:pPr>
        <w:ind w:left="9" w:right="0"/>
      </w:pPr>
      <w:r>
        <w:t xml:space="preserve">Changes to the curriculum are based on the children’s interest and ensure that learning is child centred and child initiated. </w:t>
      </w:r>
      <w:proofErr w:type="gramStart"/>
      <w:r>
        <w:t>Therefore</w:t>
      </w:r>
      <w:proofErr w:type="gramEnd"/>
      <w:r>
        <w:t xml:space="preserve"> there are often unplanned opportunities for R.E. </w:t>
      </w:r>
      <w:r>
        <w:lastRenderedPageBreak/>
        <w:t xml:space="preserve">which allow children to develop knowledge and understanding of religious beliefs and practices as and when these arise through (for example):  </w:t>
      </w:r>
    </w:p>
    <w:p w14:paraId="2AFE21F6" w14:textId="77777777" w:rsidR="004B32E3" w:rsidRDefault="00550206">
      <w:pPr>
        <w:spacing w:after="0" w:line="259" w:lineRule="auto"/>
        <w:ind w:left="14" w:right="0" w:firstLine="0"/>
        <w:jc w:val="left"/>
      </w:pPr>
      <w:r>
        <w:t xml:space="preserve">  </w:t>
      </w:r>
    </w:p>
    <w:p w14:paraId="72699E40" w14:textId="77777777" w:rsidR="004B32E3" w:rsidRDefault="00550206">
      <w:pPr>
        <w:numPr>
          <w:ilvl w:val="0"/>
          <w:numId w:val="2"/>
        </w:numPr>
        <w:spacing w:after="33"/>
        <w:ind w:right="0" w:hanging="360"/>
      </w:pPr>
      <w:r>
        <w:t xml:space="preserve">The news that children share about religious and other special events they have experienced.  </w:t>
      </w:r>
    </w:p>
    <w:p w14:paraId="58E8ECD1" w14:textId="77777777" w:rsidR="004B32E3" w:rsidRDefault="00550206">
      <w:pPr>
        <w:numPr>
          <w:ilvl w:val="0"/>
          <w:numId w:val="2"/>
        </w:numPr>
        <w:ind w:right="0" w:hanging="360"/>
      </w:pPr>
      <w:r>
        <w:rPr>
          <w:noProof/>
        </w:rPr>
        <w:drawing>
          <wp:anchor distT="0" distB="0" distL="114300" distR="114300" simplePos="0" relativeHeight="251658240" behindDoc="1" locked="0" layoutInCell="1" allowOverlap="0" wp14:anchorId="1D4E9BB6" wp14:editId="6BB862BE">
            <wp:simplePos x="0" y="0"/>
            <wp:positionH relativeFrom="column">
              <wp:posOffset>5825947</wp:posOffset>
            </wp:positionH>
            <wp:positionV relativeFrom="paragraph">
              <wp:posOffset>-25393</wp:posOffset>
            </wp:positionV>
            <wp:extent cx="198120" cy="202692"/>
            <wp:effectExtent l="0" t="0" r="0" b="0"/>
            <wp:wrapNone/>
            <wp:docPr id="305" name="Picture 305"/>
            <wp:cNvGraphicFramePr/>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5"/>
                    <a:stretch>
                      <a:fillRect/>
                    </a:stretch>
                  </pic:blipFill>
                  <pic:spPr>
                    <a:xfrm>
                      <a:off x="0" y="0"/>
                      <a:ext cx="198120" cy="202692"/>
                    </a:xfrm>
                    <a:prstGeom prst="rect">
                      <a:avLst/>
                    </a:prstGeom>
                  </pic:spPr>
                </pic:pic>
              </a:graphicData>
            </a:graphic>
          </wp:anchor>
        </w:drawing>
      </w:r>
      <w:r>
        <w:t xml:space="preserve">Issues raised by everyday routines, such as those associated with diet or dress.  The proximity of a particular place of worship or other significant building or site.  </w:t>
      </w:r>
    </w:p>
    <w:p w14:paraId="7AD1F998" w14:textId="77777777" w:rsidR="004B32E3" w:rsidRDefault="00550206">
      <w:pPr>
        <w:numPr>
          <w:ilvl w:val="0"/>
          <w:numId w:val="2"/>
        </w:numPr>
        <w:ind w:right="0" w:hanging="360"/>
      </w:pPr>
      <w:r>
        <w:t xml:space="preserve">The availability of a visitor.  </w:t>
      </w:r>
    </w:p>
    <w:p w14:paraId="64613D18" w14:textId="77777777" w:rsidR="004B32E3" w:rsidRDefault="00550206">
      <w:pPr>
        <w:spacing w:after="10" w:line="259" w:lineRule="auto"/>
        <w:ind w:left="14" w:right="0" w:firstLine="0"/>
        <w:jc w:val="left"/>
      </w:pPr>
      <w:r>
        <w:rPr>
          <w:b/>
          <w:sz w:val="22"/>
        </w:rPr>
        <w:t xml:space="preserve"> </w:t>
      </w:r>
      <w:r>
        <w:t xml:space="preserve"> </w:t>
      </w:r>
    </w:p>
    <w:p w14:paraId="0171ABBF" w14:textId="77777777" w:rsidR="004B32E3" w:rsidRDefault="00550206">
      <w:pPr>
        <w:spacing w:after="1" w:line="259" w:lineRule="auto"/>
        <w:ind w:left="14" w:right="0" w:firstLine="0"/>
        <w:jc w:val="left"/>
      </w:pPr>
      <w:r>
        <w:rPr>
          <w:b/>
          <w:sz w:val="22"/>
        </w:rPr>
        <w:t xml:space="preserve"> </w:t>
      </w:r>
      <w:r>
        <w:t xml:space="preserve"> </w:t>
      </w:r>
    </w:p>
    <w:p w14:paraId="00D672B1" w14:textId="77777777" w:rsidR="004B32E3" w:rsidRDefault="00550206">
      <w:pPr>
        <w:pStyle w:val="Heading1"/>
        <w:pBdr>
          <w:top w:val="none" w:sz="0" w:space="0" w:color="auto"/>
          <w:left w:val="none" w:sz="0" w:space="0" w:color="auto"/>
          <w:bottom w:val="none" w:sz="0" w:space="0" w:color="auto"/>
          <w:right w:val="none" w:sz="0" w:space="0" w:color="auto"/>
        </w:pBdr>
        <w:spacing w:after="0"/>
        <w:ind w:left="-5"/>
      </w:pPr>
      <w:r>
        <w:t xml:space="preserve">KS1 and KS2  </w:t>
      </w:r>
    </w:p>
    <w:p w14:paraId="3DFA9B89" w14:textId="77777777" w:rsidR="004B32E3" w:rsidRDefault="00550206">
      <w:pPr>
        <w:spacing w:after="4" w:line="245" w:lineRule="auto"/>
        <w:ind w:left="-5" w:right="1"/>
        <w:jc w:val="left"/>
      </w:pPr>
      <w:r>
        <w:t xml:space="preserve">R.E. in Key Stages 1 and 2 is generally delivered as a discrete subject, although links may be made with other curricular areas where and when this is appropriate.  The Agreed Syllabus requires that 36 hours per year are devoted to the subject in Reception and Key Stage 1 and 45 hours per year in Key Stage 2.  </w:t>
      </w:r>
      <w:r>
        <w:rPr>
          <w:b/>
        </w:rPr>
        <w:t xml:space="preserve"> </w:t>
      </w:r>
      <w:r>
        <w:t xml:space="preserve"> </w:t>
      </w:r>
    </w:p>
    <w:p w14:paraId="522DB4B0" w14:textId="77777777" w:rsidR="004B32E3" w:rsidRDefault="00550206">
      <w:pPr>
        <w:spacing w:after="0" w:line="259" w:lineRule="auto"/>
        <w:ind w:left="14" w:right="0" w:firstLine="0"/>
        <w:jc w:val="left"/>
      </w:pPr>
      <w:r>
        <w:rPr>
          <w:b/>
        </w:rPr>
        <w:t xml:space="preserve"> </w:t>
      </w:r>
      <w:r>
        <w:t xml:space="preserve"> </w:t>
      </w:r>
    </w:p>
    <w:p w14:paraId="08D529CA" w14:textId="29BECFF2" w:rsidR="004B32E3" w:rsidRDefault="00550206" w:rsidP="00D429F0">
      <w:pPr>
        <w:spacing w:after="0" w:line="259" w:lineRule="auto"/>
        <w:ind w:left="14" w:right="0" w:firstLine="0"/>
        <w:jc w:val="left"/>
      </w:pPr>
      <w:r>
        <w:rPr>
          <w:b/>
        </w:rPr>
        <w:t xml:space="preserve"> </w:t>
      </w:r>
      <w:r>
        <w:t xml:space="preserve"> </w:t>
      </w:r>
      <w:r>
        <w:rPr>
          <w:b/>
        </w:rPr>
        <w:t xml:space="preserve"> </w:t>
      </w:r>
      <w:r>
        <w:t xml:space="preserve"> </w:t>
      </w:r>
    </w:p>
    <w:p w14:paraId="74B0EF17" w14:textId="77777777" w:rsidR="004B32E3" w:rsidRPr="00550206" w:rsidRDefault="00550206">
      <w:pPr>
        <w:pStyle w:val="Heading1"/>
        <w:pBdr>
          <w:top w:val="none" w:sz="0" w:space="0" w:color="auto"/>
          <w:left w:val="none" w:sz="0" w:space="0" w:color="auto"/>
          <w:bottom w:val="none" w:sz="0" w:space="0" w:color="auto"/>
          <w:right w:val="none" w:sz="0" w:space="0" w:color="auto"/>
        </w:pBdr>
        <w:spacing w:after="0"/>
        <w:ind w:left="14" w:firstLine="0"/>
        <w:rPr>
          <w:sz w:val="22"/>
          <w:szCs w:val="22"/>
        </w:rPr>
      </w:pPr>
      <w:r w:rsidRPr="00550206">
        <w:rPr>
          <w:szCs w:val="22"/>
          <w:u w:val="single" w:color="000000"/>
        </w:rPr>
        <w:t>Inclusion (please refer also to the School’s Inclusion Policy)</w:t>
      </w:r>
      <w:r w:rsidRPr="00550206">
        <w:rPr>
          <w:sz w:val="22"/>
          <w:szCs w:val="22"/>
        </w:rPr>
        <w:t xml:space="preserve">  </w:t>
      </w:r>
    </w:p>
    <w:p w14:paraId="42D134D9" w14:textId="77777777" w:rsidR="004B32E3" w:rsidRDefault="00550206">
      <w:pPr>
        <w:numPr>
          <w:ilvl w:val="0"/>
          <w:numId w:val="3"/>
        </w:numPr>
        <w:ind w:right="0" w:hanging="360"/>
      </w:pPr>
      <w:r>
        <w:t xml:space="preserve">Inclusion is about every child having educational needs that are special and the School meeting these diverse needs in order to ensure the active participation and progress of all children in their learning.  </w:t>
      </w:r>
    </w:p>
    <w:p w14:paraId="6EE54D75" w14:textId="77777777" w:rsidR="004B32E3" w:rsidRDefault="00550206">
      <w:pPr>
        <w:numPr>
          <w:ilvl w:val="0"/>
          <w:numId w:val="3"/>
        </w:numPr>
        <w:ind w:right="0" w:hanging="360"/>
      </w:pPr>
      <w:r>
        <w:t xml:space="preserve">Successful inclusive provision at Beech Hill Primary is seen as the responsibility of the whole school community, permeating all aspects of school life and applicable to all our pupils. </w:t>
      </w:r>
      <w:r>
        <w:rPr>
          <w:b/>
        </w:rPr>
        <w:t xml:space="preserve"> </w:t>
      </w:r>
      <w:r>
        <w:t xml:space="preserve"> </w:t>
      </w:r>
    </w:p>
    <w:p w14:paraId="6DD97F88" w14:textId="77777777" w:rsidR="004B32E3" w:rsidRDefault="00550206">
      <w:pPr>
        <w:numPr>
          <w:ilvl w:val="0"/>
          <w:numId w:val="3"/>
        </w:numPr>
        <w:ind w:right="0" w:hanging="360"/>
      </w:pPr>
      <w:r>
        <w:t>Inclusive practice in RE should enable all children to achieve their best possible standard; whatever their ability, and irrespective of gender, ethnic, social or cultural background, home language or any other aspect that could affect their participation in, or progress in their learning.</w:t>
      </w:r>
      <w:r>
        <w:rPr>
          <w:b/>
        </w:rPr>
        <w:t xml:space="preserve"> </w:t>
      </w:r>
      <w:r>
        <w:t xml:space="preserve"> </w:t>
      </w:r>
    </w:p>
    <w:p w14:paraId="4BFE7253" w14:textId="77777777" w:rsidR="004B32E3" w:rsidRDefault="00550206">
      <w:pPr>
        <w:numPr>
          <w:ilvl w:val="0"/>
          <w:numId w:val="3"/>
        </w:numPr>
        <w:ind w:right="0" w:hanging="360"/>
      </w:pPr>
      <w:r>
        <w:t xml:space="preserve">If parents wish for their child not to attend RE lessons they must sign a letter to opt out but understand the importance of children gaining experiences from a broad curriculum.  </w:t>
      </w:r>
    </w:p>
    <w:p w14:paraId="7B74C5F9" w14:textId="77777777" w:rsidR="004B32E3" w:rsidRDefault="00550206">
      <w:pPr>
        <w:spacing w:after="0" w:line="259" w:lineRule="auto"/>
        <w:ind w:left="374" w:right="0" w:firstLine="0"/>
        <w:jc w:val="left"/>
      </w:pPr>
      <w:r>
        <w:t xml:space="preserve">  </w:t>
      </w:r>
    </w:p>
    <w:p w14:paraId="49DBC9E8" w14:textId="203DCC6C" w:rsidR="004B32E3" w:rsidRDefault="00550206">
      <w:pPr>
        <w:ind w:left="9" w:right="0"/>
      </w:pPr>
      <w:r>
        <w:t xml:space="preserve">The teaching of R.E. should remain objective and educational in its approach and never to covert or support any religion in particular. It should also attempt to contribute to the spiritual, moral, social and cultural development of pupils, regardless of their beliefs.  </w:t>
      </w:r>
    </w:p>
    <w:p w14:paraId="7DD8187B" w14:textId="6630314D" w:rsidR="001033BC" w:rsidRDefault="001033BC">
      <w:pPr>
        <w:ind w:left="9" w:right="0"/>
      </w:pPr>
    </w:p>
    <w:p w14:paraId="61E0324F" w14:textId="77777777" w:rsidR="001033BC" w:rsidRDefault="001033BC">
      <w:pPr>
        <w:ind w:left="9" w:right="0"/>
      </w:pPr>
    </w:p>
    <w:p w14:paraId="0FDDAB37" w14:textId="1ED0FF1D" w:rsidR="004B32E3" w:rsidRDefault="001033BC">
      <w:pPr>
        <w:spacing w:after="0" w:line="259" w:lineRule="auto"/>
        <w:ind w:left="14" w:right="0" w:firstLine="0"/>
        <w:jc w:val="left"/>
      </w:pPr>
      <w:r w:rsidRPr="001033BC">
        <w:t xml:space="preserve">Parents have a legal right to withdraw their children from all or part of the RE curriculum. Any parent considering exercising this right </w:t>
      </w:r>
      <w:r w:rsidR="003C6D10">
        <w:t>is welcome to discuss the RE syllabus with school if they wish or can let the school office or class teacher that they would like to partially or fully withdraw their child from RE lessons. Children will be supervised in school and be given a reading book to read during the lesson time.</w:t>
      </w:r>
    </w:p>
    <w:p w14:paraId="45FE1FF7" w14:textId="77777777" w:rsidR="004B32E3" w:rsidRDefault="00550206">
      <w:pPr>
        <w:spacing w:after="21" w:line="259" w:lineRule="auto"/>
        <w:ind w:left="14" w:right="0" w:firstLine="0"/>
        <w:jc w:val="left"/>
      </w:pPr>
      <w:r>
        <w:t xml:space="preserve">  </w:t>
      </w:r>
    </w:p>
    <w:p w14:paraId="411D2F68" w14:textId="77777777" w:rsidR="004B32E3" w:rsidRDefault="00550206">
      <w:pPr>
        <w:pStyle w:val="Heading2"/>
        <w:ind w:left="-5"/>
      </w:pPr>
      <w:r>
        <w:t xml:space="preserve">Assessment and reporting  </w:t>
      </w:r>
    </w:p>
    <w:p w14:paraId="17B0791B" w14:textId="745FF035" w:rsidR="004B32E3" w:rsidRDefault="00550206">
      <w:pPr>
        <w:spacing w:after="4" w:line="245" w:lineRule="auto"/>
        <w:ind w:left="-5" w:right="1"/>
        <w:jc w:val="left"/>
      </w:pPr>
      <w:r>
        <w:t xml:space="preserve">Quality teaching and learning in R.E. takes place </w:t>
      </w:r>
      <w:r w:rsidR="001033BC">
        <w:t>during lessons by addressing all three strands of the RE assessment.</w:t>
      </w:r>
    </w:p>
    <w:p w14:paraId="6822CFDB" w14:textId="77777777" w:rsidR="004B32E3" w:rsidRDefault="00550206">
      <w:pPr>
        <w:spacing w:after="0" w:line="259" w:lineRule="auto"/>
        <w:ind w:left="14" w:right="0" w:firstLine="0"/>
        <w:jc w:val="left"/>
      </w:pPr>
      <w:r>
        <w:t xml:space="preserve">  </w:t>
      </w:r>
    </w:p>
    <w:p w14:paraId="3D9213A5" w14:textId="77777777" w:rsidR="004B32E3" w:rsidRDefault="00550206">
      <w:pPr>
        <w:spacing w:after="0" w:line="259" w:lineRule="auto"/>
        <w:ind w:left="14" w:right="0" w:firstLine="0"/>
        <w:jc w:val="left"/>
      </w:pPr>
      <w:r>
        <w:t xml:space="preserve">  </w:t>
      </w:r>
    </w:p>
    <w:p w14:paraId="28087516" w14:textId="77777777" w:rsidR="004B32E3" w:rsidRDefault="00550206">
      <w:pPr>
        <w:ind w:left="9" w:right="0"/>
      </w:pPr>
      <w:r>
        <w:t xml:space="preserve">Assessment of RE is divided into three main strands;  </w:t>
      </w:r>
    </w:p>
    <w:p w14:paraId="6780A628" w14:textId="77777777" w:rsidR="004B32E3" w:rsidRDefault="00550206" w:rsidP="001033BC">
      <w:pPr>
        <w:pStyle w:val="ListParagraph"/>
        <w:numPr>
          <w:ilvl w:val="0"/>
          <w:numId w:val="5"/>
        </w:numPr>
        <w:ind w:right="0"/>
      </w:pPr>
      <w:r>
        <w:t xml:space="preserve">Know about and understand religions and world views  </w:t>
      </w:r>
    </w:p>
    <w:p w14:paraId="4DB35D54" w14:textId="77777777" w:rsidR="001033BC" w:rsidRDefault="00550206" w:rsidP="001033BC">
      <w:pPr>
        <w:pStyle w:val="ListParagraph"/>
        <w:numPr>
          <w:ilvl w:val="0"/>
          <w:numId w:val="5"/>
        </w:numPr>
        <w:ind w:right="0"/>
      </w:pPr>
      <w:r>
        <w:t>Express and communicate ideas relating to religions and world views</w:t>
      </w:r>
    </w:p>
    <w:p w14:paraId="3DE713F0" w14:textId="29DF2701" w:rsidR="004B32E3" w:rsidRDefault="00550206" w:rsidP="001033BC">
      <w:pPr>
        <w:pStyle w:val="ListParagraph"/>
        <w:numPr>
          <w:ilvl w:val="0"/>
          <w:numId w:val="5"/>
        </w:numPr>
        <w:ind w:right="0"/>
      </w:pPr>
      <w:r>
        <w:lastRenderedPageBreak/>
        <w:t xml:space="preserve">Gain and deploy skills  </w:t>
      </w:r>
    </w:p>
    <w:p w14:paraId="64F4A345" w14:textId="77777777" w:rsidR="004B32E3" w:rsidRDefault="00550206">
      <w:pPr>
        <w:spacing w:after="26" w:line="259" w:lineRule="auto"/>
        <w:ind w:left="14" w:right="0" w:firstLine="0"/>
        <w:jc w:val="left"/>
      </w:pPr>
      <w:r>
        <w:t xml:space="preserve">  </w:t>
      </w:r>
    </w:p>
    <w:p w14:paraId="18287A0A" w14:textId="069089B9" w:rsidR="004B32E3" w:rsidRDefault="00550206">
      <w:pPr>
        <w:ind w:left="9" w:right="0"/>
      </w:pPr>
      <w:r>
        <w:t>Pupil’s work will be marked according to the agreed school marking policy</w:t>
      </w:r>
      <w:r w:rsidR="001033BC">
        <w:t xml:space="preserve"> with challenges set during lessons</w:t>
      </w:r>
      <w:r>
        <w:t>.</w:t>
      </w:r>
      <w:r w:rsidR="001033BC">
        <w:t xml:space="preserve"> Children will be reflective in lessons and share their own reflections in class giving teachers opportunity for assessment.</w:t>
      </w:r>
      <w:r>
        <w:t xml:space="preserve"> Assessment of pupils understanding of the content of each unit is continuously monitored by the class teacher in the</w:t>
      </w:r>
      <w:r w:rsidR="001033BC">
        <w:t>ir evaluations of each lesson.</w:t>
      </w:r>
      <w:r>
        <w:t xml:space="preserve"> </w:t>
      </w:r>
    </w:p>
    <w:p w14:paraId="63DEA1A8" w14:textId="77777777" w:rsidR="004B32E3" w:rsidRDefault="00550206">
      <w:pPr>
        <w:spacing w:after="0" w:line="259" w:lineRule="auto"/>
        <w:ind w:left="14" w:right="0" w:firstLine="0"/>
        <w:jc w:val="left"/>
      </w:pPr>
      <w:r>
        <w:t xml:space="preserve">  </w:t>
      </w:r>
    </w:p>
    <w:p w14:paraId="6EEC8391" w14:textId="77777777" w:rsidR="004B32E3" w:rsidRDefault="00550206">
      <w:pPr>
        <w:ind w:left="9" w:right="0"/>
      </w:pPr>
      <w:r>
        <w:t xml:space="preserve">Pupils are assessed less formally using a variety of methods:-  </w:t>
      </w:r>
    </w:p>
    <w:p w14:paraId="02805434" w14:textId="77777777" w:rsidR="004B32E3" w:rsidRDefault="00550206">
      <w:pPr>
        <w:numPr>
          <w:ilvl w:val="0"/>
          <w:numId w:val="4"/>
        </w:numPr>
        <w:ind w:right="0" w:hanging="427"/>
      </w:pPr>
      <w:r>
        <w:t xml:space="preserve">Observing children at work, individually, in pairs, in a group, and in classes.   </w:t>
      </w:r>
    </w:p>
    <w:p w14:paraId="102B128E" w14:textId="77777777" w:rsidR="004B32E3" w:rsidRDefault="00550206">
      <w:pPr>
        <w:numPr>
          <w:ilvl w:val="0"/>
          <w:numId w:val="4"/>
        </w:numPr>
        <w:ind w:right="0" w:hanging="427"/>
      </w:pPr>
      <w:r>
        <w:t xml:space="preserve">Questioning, talking and listening to children   </w:t>
      </w:r>
    </w:p>
    <w:p w14:paraId="0A3472A2" w14:textId="4D0F0D09" w:rsidR="001033BC" w:rsidRDefault="00550206" w:rsidP="001033BC">
      <w:pPr>
        <w:numPr>
          <w:ilvl w:val="0"/>
          <w:numId w:val="4"/>
        </w:numPr>
        <w:ind w:right="0" w:hanging="427"/>
      </w:pPr>
      <w:r>
        <w:t xml:space="preserve">Considering work/materials / investigations produced by children together with discussion about this with them.   </w:t>
      </w:r>
    </w:p>
    <w:p w14:paraId="6DE43E10" w14:textId="70E80B94" w:rsidR="001033BC" w:rsidRDefault="00550206">
      <w:pPr>
        <w:spacing w:after="0" w:line="259" w:lineRule="auto"/>
        <w:ind w:left="14" w:right="0" w:firstLine="0"/>
        <w:jc w:val="left"/>
      </w:pPr>
      <w:r>
        <w:t xml:space="preserve">  </w:t>
      </w:r>
    </w:p>
    <w:p w14:paraId="11113224" w14:textId="58230FA2" w:rsidR="004B32E3" w:rsidRPr="001033BC" w:rsidRDefault="001033BC" w:rsidP="001033BC">
      <w:r>
        <w:t>During the school year teachers will share assessments with parents/careers at parents evening</w:t>
      </w:r>
      <w:r w:rsidR="004F24BA">
        <w:t>.</w:t>
      </w:r>
    </w:p>
    <w:p w14:paraId="682DDB87" w14:textId="77777777" w:rsidR="004B32E3" w:rsidRDefault="00550206">
      <w:pPr>
        <w:pStyle w:val="Heading2"/>
        <w:ind w:left="-5"/>
      </w:pPr>
      <w:r>
        <w:t xml:space="preserve">Resources  </w:t>
      </w:r>
    </w:p>
    <w:p w14:paraId="424BC3A7" w14:textId="151E0ACC" w:rsidR="004B32E3" w:rsidRDefault="00550206">
      <w:pPr>
        <w:spacing w:after="4" w:line="245" w:lineRule="auto"/>
        <w:ind w:left="-5" w:right="1"/>
        <w:jc w:val="left"/>
      </w:pPr>
      <w:r>
        <w:t>Teachers use a variety of resources to make R.E. lessons motivating and accessible.  These include books, pictures</w:t>
      </w:r>
      <w:r w:rsidR="004F24BA">
        <w:t>, posters</w:t>
      </w:r>
      <w:r>
        <w:t xml:space="preserve"> and artefacts from the major faiths.  School resources are stored in the resource cupboard.  </w:t>
      </w:r>
      <w:r w:rsidR="004F24BA">
        <w:t>We have a subscription to NATRE which allows all staff to login for professional development, resources, ideas and shares information such as school visitors and local groups. RE lead is part of a cluster where ideas are shared, good practice is modelled and changes are discussed.</w:t>
      </w:r>
    </w:p>
    <w:p w14:paraId="6F9DAFF0" w14:textId="77777777" w:rsidR="004B32E3" w:rsidRDefault="00550206">
      <w:pPr>
        <w:spacing w:after="0" w:line="259" w:lineRule="auto"/>
        <w:ind w:left="14" w:right="0" w:firstLine="0"/>
        <w:jc w:val="left"/>
      </w:pPr>
      <w:r>
        <w:rPr>
          <w:sz w:val="28"/>
        </w:rPr>
        <w:t xml:space="preserve"> </w:t>
      </w:r>
      <w:r>
        <w:t xml:space="preserve"> </w:t>
      </w:r>
    </w:p>
    <w:p w14:paraId="0F7374F7" w14:textId="77777777" w:rsidR="004B32E3" w:rsidRDefault="00550206">
      <w:pPr>
        <w:pStyle w:val="Heading2"/>
        <w:ind w:left="-5"/>
      </w:pPr>
      <w:r>
        <w:t xml:space="preserve">Monitoring and review  </w:t>
      </w:r>
    </w:p>
    <w:p w14:paraId="5B5AD510" w14:textId="77777777" w:rsidR="004B32E3" w:rsidRDefault="00550206">
      <w:pPr>
        <w:spacing w:after="4" w:line="245" w:lineRule="auto"/>
        <w:ind w:left="-5" w:right="1"/>
        <w:jc w:val="left"/>
      </w:pPr>
      <w:r>
        <w:t xml:space="preserve">It is the ultimate responsibility of the Headteacher and the Governors to ensure that the legal requirements for teaching R.E. are met and that the L.A. guidelines are followed.  It is the responsibility of the R.E. subject leader to facilitate this by developing an appropriate policy and scheme of work, and by purchasing resources to enable teaching staff to implement these.   All members of staff are responsible for making themselves aware of the school policy and the legal requirements.  </w:t>
      </w:r>
    </w:p>
    <w:p w14:paraId="46AC9C88" w14:textId="77777777" w:rsidR="004B32E3" w:rsidRDefault="00550206">
      <w:pPr>
        <w:spacing w:after="0" w:line="259" w:lineRule="auto"/>
        <w:ind w:left="14" w:right="0" w:firstLine="0"/>
        <w:jc w:val="left"/>
      </w:pPr>
      <w:r>
        <w:t xml:space="preserve">  </w:t>
      </w:r>
    </w:p>
    <w:p w14:paraId="66FDDF73" w14:textId="77777777" w:rsidR="004B32E3" w:rsidRDefault="00550206">
      <w:pPr>
        <w:spacing w:after="0" w:line="259" w:lineRule="auto"/>
        <w:ind w:left="-5" w:right="0"/>
        <w:jc w:val="left"/>
      </w:pPr>
      <w:r>
        <w:rPr>
          <w:b/>
        </w:rPr>
        <w:t xml:space="preserve">Signature </w:t>
      </w:r>
      <w:proofErr w:type="gramStart"/>
      <w:r>
        <w:rPr>
          <w:b/>
        </w:rPr>
        <w:t>on  behalf</w:t>
      </w:r>
      <w:proofErr w:type="gramEnd"/>
      <w:r>
        <w:rPr>
          <w:b/>
        </w:rPr>
        <w:t xml:space="preserve"> of governing body:</w:t>
      </w:r>
      <w:r>
        <w:t xml:space="preserve">  </w:t>
      </w:r>
    </w:p>
    <w:p w14:paraId="34723B02" w14:textId="77777777" w:rsidR="004B32E3" w:rsidRDefault="00550206">
      <w:pPr>
        <w:spacing w:after="0" w:line="259" w:lineRule="auto"/>
        <w:ind w:left="14" w:right="0" w:firstLine="0"/>
        <w:jc w:val="left"/>
      </w:pPr>
      <w:r>
        <w:t xml:space="preserve">  </w:t>
      </w:r>
    </w:p>
    <w:sectPr w:rsidR="004B32E3">
      <w:pgSz w:w="11906" w:h="16838"/>
      <w:pgMar w:top="860" w:right="841" w:bottom="1075" w:left="126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55551"/>
    <w:multiLevelType w:val="hybridMultilevel"/>
    <w:tmpl w:val="B15E16F4"/>
    <w:lvl w:ilvl="0" w:tplc="D4BE3878">
      <w:start w:val="1"/>
      <w:numFmt w:val="bullet"/>
      <w:lvlText w:val="•"/>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E4AB24">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8E8E62">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A2BEB8">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428D96">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C94F2AE">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066D9B2">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BC7BBE">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74A25A0">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182243"/>
    <w:multiLevelType w:val="hybridMultilevel"/>
    <w:tmpl w:val="1EDA0D12"/>
    <w:lvl w:ilvl="0" w:tplc="D7E88A98">
      <w:start w:val="1"/>
      <w:numFmt w:val="bullet"/>
      <w:lvlText w:val="•"/>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942500">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2E2283A">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EA8844">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525C7A">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1ED3AC">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3C5910">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B639AA">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0275EC">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564082"/>
    <w:multiLevelType w:val="hybridMultilevel"/>
    <w:tmpl w:val="F69EBC28"/>
    <w:lvl w:ilvl="0" w:tplc="F700437C">
      <w:start w:val="1"/>
      <w:numFmt w:val="bullet"/>
      <w:lvlText w:val="•"/>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60AF34">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9A05B84">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9AA365E">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60C446">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26A5DC">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624E24A">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586C6C">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923708">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63D78AD"/>
    <w:multiLevelType w:val="hybridMultilevel"/>
    <w:tmpl w:val="B2501B96"/>
    <w:lvl w:ilvl="0" w:tplc="A1ACD15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26C472">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44025E">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36DCC4">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548414">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98B730">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20E69B8">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EAB722">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66DDB2">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77B47D9"/>
    <w:multiLevelType w:val="hybridMultilevel"/>
    <w:tmpl w:val="0122AE8C"/>
    <w:lvl w:ilvl="0" w:tplc="08090001">
      <w:start w:val="1"/>
      <w:numFmt w:val="bullet"/>
      <w:lvlText w:val=""/>
      <w:lvlJc w:val="left"/>
      <w:pPr>
        <w:ind w:left="1147" w:hanging="360"/>
      </w:pPr>
      <w:rPr>
        <w:rFonts w:ascii="Symbol" w:hAnsi="Symbol" w:hint="default"/>
      </w:rPr>
    </w:lvl>
    <w:lvl w:ilvl="1" w:tplc="08090003" w:tentative="1">
      <w:start w:val="1"/>
      <w:numFmt w:val="bullet"/>
      <w:lvlText w:val="o"/>
      <w:lvlJc w:val="left"/>
      <w:pPr>
        <w:ind w:left="1867" w:hanging="360"/>
      </w:pPr>
      <w:rPr>
        <w:rFonts w:ascii="Courier New" w:hAnsi="Courier New" w:cs="Courier New" w:hint="default"/>
      </w:rPr>
    </w:lvl>
    <w:lvl w:ilvl="2" w:tplc="08090005" w:tentative="1">
      <w:start w:val="1"/>
      <w:numFmt w:val="bullet"/>
      <w:lvlText w:val=""/>
      <w:lvlJc w:val="left"/>
      <w:pPr>
        <w:ind w:left="2587" w:hanging="360"/>
      </w:pPr>
      <w:rPr>
        <w:rFonts w:ascii="Wingdings" w:hAnsi="Wingdings" w:hint="default"/>
      </w:rPr>
    </w:lvl>
    <w:lvl w:ilvl="3" w:tplc="08090001" w:tentative="1">
      <w:start w:val="1"/>
      <w:numFmt w:val="bullet"/>
      <w:lvlText w:val=""/>
      <w:lvlJc w:val="left"/>
      <w:pPr>
        <w:ind w:left="3307" w:hanging="360"/>
      </w:pPr>
      <w:rPr>
        <w:rFonts w:ascii="Symbol" w:hAnsi="Symbol" w:hint="default"/>
      </w:rPr>
    </w:lvl>
    <w:lvl w:ilvl="4" w:tplc="08090003" w:tentative="1">
      <w:start w:val="1"/>
      <w:numFmt w:val="bullet"/>
      <w:lvlText w:val="o"/>
      <w:lvlJc w:val="left"/>
      <w:pPr>
        <w:ind w:left="4027" w:hanging="360"/>
      </w:pPr>
      <w:rPr>
        <w:rFonts w:ascii="Courier New" w:hAnsi="Courier New" w:cs="Courier New" w:hint="default"/>
      </w:rPr>
    </w:lvl>
    <w:lvl w:ilvl="5" w:tplc="08090005" w:tentative="1">
      <w:start w:val="1"/>
      <w:numFmt w:val="bullet"/>
      <w:lvlText w:val=""/>
      <w:lvlJc w:val="left"/>
      <w:pPr>
        <w:ind w:left="4747" w:hanging="360"/>
      </w:pPr>
      <w:rPr>
        <w:rFonts w:ascii="Wingdings" w:hAnsi="Wingdings" w:hint="default"/>
      </w:rPr>
    </w:lvl>
    <w:lvl w:ilvl="6" w:tplc="08090001" w:tentative="1">
      <w:start w:val="1"/>
      <w:numFmt w:val="bullet"/>
      <w:lvlText w:val=""/>
      <w:lvlJc w:val="left"/>
      <w:pPr>
        <w:ind w:left="5467" w:hanging="360"/>
      </w:pPr>
      <w:rPr>
        <w:rFonts w:ascii="Symbol" w:hAnsi="Symbol" w:hint="default"/>
      </w:rPr>
    </w:lvl>
    <w:lvl w:ilvl="7" w:tplc="08090003" w:tentative="1">
      <w:start w:val="1"/>
      <w:numFmt w:val="bullet"/>
      <w:lvlText w:val="o"/>
      <w:lvlJc w:val="left"/>
      <w:pPr>
        <w:ind w:left="6187" w:hanging="360"/>
      </w:pPr>
      <w:rPr>
        <w:rFonts w:ascii="Courier New" w:hAnsi="Courier New" w:cs="Courier New" w:hint="default"/>
      </w:rPr>
    </w:lvl>
    <w:lvl w:ilvl="8" w:tplc="08090005" w:tentative="1">
      <w:start w:val="1"/>
      <w:numFmt w:val="bullet"/>
      <w:lvlText w:val=""/>
      <w:lvlJc w:val="left"/>
      <w:pPr>
        <w:ind w:left="6907" w:hanging="360"/>
      </w:pPr>
      <w:rPr>
        <w:rFonts w:ascii="Wingdings" w:hAnsi="Wingdings" w:hint="default"/>
      </w:rPr>
    </w:lvl>
  </w:abstractNum>
  <w:num w:numId="1" w16cid:durableId="181554957">
    <w:abstractNumId w:val="2"/>
  </w:num>
  <w:num w:numId="2" w16cid:durableId="26226257">
    <w:abstractNumId w:val="0"/>
  </w:num>
  <w:num w:numId="3" w16cid:durableId="1953635481">
    <w:abstractNumId w:val="3"/>
  </w:num>
  <w:num w:numId="4" w16cid:durableId="1566603313">
    <w:abstractNumId w:val="1"/>
  </w:num>
  <w:num w:numId="5" w16cid:durableId="1036462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2E3"/>
    <w:rsid w:val="001033BC"/>
    <w:rsid w:val="00147C3D"/>
    <w:rsid w:val="00156A33"/>
    <w:rsid w:val="003C6D10"/>
    <w:rsid w:val="00412B87"/>
    <w:rsid w:val="004B32E3"/>
    <w:rsid w:val="004F24BA"/>
    <w:rsid w:val="00550206"/>
    <w:rsid w:val="005750BC"/>
    <w:rsid w:val="00D429F0"/>
    <w:rsid w:val="00F84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8C09C"/>
  <w15:docId w15:val="{76DC6005-6A40-4ED7-B1F4-1EFAB65D2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6" w:lineRule="auto"/>
      <w:ind w:left="10" w:right="3"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15" w:line="259"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pacing w:after="15" w:line="259"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56A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1596</Words>
  <Characters>8475</Characters>
  <Application>Microsoft Office Word</Application>
  <DocSecurity>0</DocSecurity>
  <Lines>197</Lines>
  <Paragraphs>86</Paragraphs>
  <ScaleCrop>false</ScaleCrop>
  <HeadingPairs>
    <vt:vector size="2" baseType="variant">
      <vt:variant>
        <vt:lpstr>Title</vt:lpstr>
      </vt:variant>
      <vt:variant>
        <vt:i4>1</vt:i4>
      </vt:variant>
    </vt:vector>
  </HeadingPairs>
  <TitlesOfParts>
    <vt:vector size="1" baseType="lpstr">
      <vt:lpstr>Beech Hill Community Primary School</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Beech Hill Community Primary School</dc:title>
  <dc:subject/>
  <dc:creator>testpupil</dc:creator>
  <cp:keywords/>
  <cp:lastModifiedBy>Amy Craig</cp:lastModifiedBy>
  <cp:revision>3</cp:revision>
  <dcterms:created xsi:type="dcterms:W3CDTF">2026-02-26T13:52:00Z</dcterms:created>
  <dcterms:modified xsi:type="dcterms:W3CDTF">2026-02-26T13:52:00Z</dcterms:modified>
</cp:coreProperties>
</file>